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425D25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425D25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 w:rsidRPr="00425D25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 w:rsidRPr="00425D25">
        <w:rPr>
          <w:rFonts w:ascii="Times New Roman" w:hAnsi="Times New Roman" w:cs="Times New Roman"/>
          <w:sz w:val="25"/>
          <w:szCs w:val="25"/>
        </w:rPr>
        <w:br/>
      </w:r>
      <w:r w:rsidR="002E4142" w:rsidRPr="00425D25">
        <w:rPr>
          <w:rFonts w:ascii="Times New Roman" w:hAnsi="Times New Roman" w:cs="Times New Roman"/>
          <w:sz w:val="25"/>
          <w:szCs w:val="25"/>
        </w:rPr>
        <w:t>И</w:t>
      </w:r>
      <w:r w:rsidRPr="00425D25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 w:rsidRPr="00425D25">
        <w:rPr>
          <w:rFonts w:ascii="Times New Roman" w:hAnsi="Times New Roman" w:cs="Times New Roman"/>
          <w:sz w:val="25"/>
          <w:szCs w:val="25"/>
        </w:rPr>
        <w:t>№ </w:t>
      </w:r>
      <w:r w:rsidR="00B357E5">
        <w:rPr>
          <w:rFonts w:ascii="Times New Roman" w:hAnsi="Times New Roman" w:cs="Times New Roman"/>
          <w:sz w:val="25"/>
          <w:szCs w:val="25"/>
        </w:rPr>
        <w:t>16</w:t>
      </w:r>
      <w:r w:rsidR="007700BE" w:rsidRPr="00425D25">
        <w:rPr>
          <w:rFonts w:ascii="Times New Roman" w:hAnsi="Times New Roman" w:cs="Times New Roman"/>
          <w:sz w:val="25"/>
          <w:szCs w:val="25"/>
        </w:rPr>
        <w:br/>
      </w:r>
      <w:r w:rsidRPr="00425D25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 w:rsidRPr="00425D25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425D25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>________________</w:t>
      </w:r>
      <w:r w:rsidR="009C7985" w:rsidRPr="00425D2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425D25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 xml:space="preserve"> "____" _____________ 20</w:t>
      </w:r>
      <w:r w:rsidR="00870CC6">
        <w:rPr>
          <w:rFonts w:ascii="Times New Roman" w:hAnsi="Times New Roman" w:cs="Times New Roman"/>
          <w:sz w:val="25"/>
          <w:szCs w:val="25"/>
        </w:rPr>
        <w:t>2</w:t>
      </w:r>
      <w:r w:rsidR="00A81196">
        <w:rPr>
          <w:rFonts w:ascii="Times New Roman" w:hAnsi="Times New Roman" w:cs="Times New Roman"/>
          <w:sz w:val="25"/>
          <w:szCs w:val="25"/>
        </w:rPr>
        <w:t>1</w:t>
      </w:r>
      <w:r w:rsidRPr="00425D25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Pr="00425D25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425D25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26EC6" w:rsidRPr="00425D25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425D25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425D2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749F" w:rsidRPr="00425D25" w:rsidRDefault="00CD5963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отдела</w:t>
      </w:r>
      <w:r w:rsidR="00C26EC6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C91" w:rsidRPr="00425D25">
        <w:rPr>
          <w:rFonts w:ascii="Times New Roman" w:hAnsi="Times New Roman" w:cs="Times New Roman"/>
          <w:b/>
          <w:sz w:val="24"/>
          <w:szCs w:val="24"/>
        </w:rPr>
        <w:t>камеральных проверок №3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425D25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425D25">
        <w:rPr>
          <w:rFonts w:ascii="Times New Roman" w:hAnsi="Times New Roman" w:cs="Times New Roman"/>
          <w:b/>
          <w:sz w:val="24"/>
          <w:szCs w:val="24"/>
        </w:rPr>
        <w:t>16</w:t>
      </w:r>
      <w:r w:rsidRPr="00425D25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425D2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425D2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5B6630" w:rsidRPr="00425D25" w:rsidRDefault="005B6630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EE" w:rsidRPr="00425D25" w:rsidRDefault="002543D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1.</w:t>
      </w:r>
      <w:r w:rsidR="007A4AF4" w:rsidRPr="00425D25">
        <w:rPr>
          <w:rFonts w:ascii="Times New Roman" w:hAnsi="Times New Roman" w:cs="Times New Roman"/>
          <w:sz w:val="24"/>
          <w:szCs w:val="24"/>
        </w:rPr>
        <w:t> </w:t>
      </w:r>
      <w:r w:rsidR="00794DEE" w:rsidRPr="00425D25">
        <w:rPr>
          <w:rStyle w:val="FontStyle35"/>
        </w:rPr>
        <w:t xml:space="preserve">Должность федеральной государственной гражданской службы (далее - гражданская служба)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</w:t>
      </w:r>
      <w:r w:rsidR="00794DEE" w:rsidRPr="00425D2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B3C91" w:rsidRPr="00425D25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 16 по Свердловской области (далее –</w:t>
      </w:r>
      <w:r w:rsidR="006B3C91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</w:t>
      </w:r>
      <w:r w:rsidR="00794DEE" w:rsidRPr="00425D25">
        <w:rPr>
          <w:rFonts w:ascii="Times New Roman" w:hAnsi="Times New Roman" w:cs="Times New Roman"/>
          <w:sz w:val="24"/>
          <w:szCs w:val="24"/>
        </w:rPr>
        <w:br/>
        <w:t xml:space="preserve">к </w:t>
      </w:r>
      <w:r w:rsidR="006B3C91" w:rsidRPr="00425D25">
        <w:rPr>
          <w:rFonts w:ascii="Times New Roman" w:hAnsi="Times New Roman" w:cs="Times New Roman"/>
          <w:sz w:val="24"/>
          <w:szCs w:val="24"/>
        </w:rPr>
        <w:t>старшей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794DEE" w:rsidRPr="00425D25" w:rsidRDefault="00794D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425D25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425D25">
        <w:rPr>
          <w:rFonts w:ascii="Times New Roman" w:hAnsi="Times New Roman" w:cs="Times New Roman"/>
          <w:sz w:val="24"/>
          <w:szCs w:val="24"/>
        </w:rPr>
        <w:br/>
        <w:t xml:space="preserve">федеральной государственной гражданской службы", – </w:t>
      </w:r>
      <w:bookmarkStart w:id="0" w:name="_GoBack"/>
      <w:bookmarkEnd w:id="0"/>
      <w:r w:rsidRPr="00425D25">
        <w:rPr>
          <w:rFonts w:ascii="Times New Roman" w:hAnsi="Times New Roman" w:cs="Times New Roman"/>
          <w:sz w:val="24"/>
          <w:szCs w:val="24"/>
        </w:rPr>
        <w:t>11-3-4-09</w:t>
      </w:r>
      <w:r w:rsidR="000A5FF2" w:rsidRPr="00425D25">
        <w:rPr>
          <w:rFonts w:ascii="Times New Roman" w:hAnsi="Times New Roman" w:cs="Times New Roman"/>
          <w:sz w:val="24"/>
          <w:szCs w:val="24"/>
        </w:rPr>
        <w:t>6</w:t>
      </w:r>
    </w:p>
    <w:p w:rsidR="001A05AD" w:rsidRDefault="00D12AEE" w:rsidP="00B221A1">
      <w:pPr>
        <w:tabs>
          <w:tab w:val="left" w:pos="426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 xml:space="preserve">2. </w:t>
      </w:r>
      <w:r w:rsidR="00794DEE" w:rsidRPr="00425D25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 xml:space="preserve">: </w:t>
      </w:r>
      <w:r w:rsidR="00F7666E">
        <w:rPr>
          <w:rFonts w:ascii="Times New Roman" w:hAnsi="Times New Roman" w:cs="Times New Roman"/>
          <w:sz w:val="24"/>
          <w:szCs w:val="24"/>
        </w:rPr>
        <w:t xml:space="preserve">администрирование и контроль за правильностью исчисления, полнотой и своевременностью уплаты имущественных налогов, а также </w:t>
      </w:r>
      <w:r w:rsidR="00F7666E">
        <w:rPr>
          <w:rStyle w:val="FontStyle35"/>
          <w:sz w:val="24"/>
          <w:szCs w:val="24"/>
        </w:rPr>
        <w:t>о</w:t>
      </w:r>
      <w:r w:rsidR="00F7666E" w:rsidRPr="00F7666E">
        <w:rPr>
          <w:rStyle w:val="FontStyle35"/>
          <w:sz w:val="24"/>
          <w:szCs w:val="24"/>
        </w:rPr>
        <w:t>существление налогового контроля посредством</w:t>
      </w:r>
      <w:r w:rsidR="00F7666E">
        <w:rPr>
          <w:rStyle w:val="FontStyle35"/>
          <w:sz w:val="24"/>
          <w:szCs w:val="24"/>
        </w:rPr>
        <w:t xml:space="preserve"> </w:t>
      </w:r>
      <w:r w:rsidR="00F7666E" w:rsidRPr="00F7666E">
        <w:rPr>
          <w:rStyle w:val="FontStyle35"/>
          <w:sz w:val="24"/>
          <w:szCs w:val="24"/>
        </w:rPr>
        <w:t>проведения камеральных проверок</w:t>
      </w:r>
      <w:r w:rsidR="00F7666E">
        <w:rPr>
          <w:rStyle w:val="FontStyle35"/>
          <w:sz w:val="24"/>
          <w:szCs w:val="24"/>
        </w:rPr>
        <w:t xml:space="preserve"> </w:t>
      </w:r>
    </w:p>
    <w:p w:rsidR="00F7666E" w:rsidRPr="00F7666E" w:rsidRDefault="00D12AEE" w:rsidP="00B221A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D25">
        <w:rPr>
          <w:rStyle w:val="FontStyle35"/>
          <w:sz w:val="24"/>
          <w:szCs w:val="24"/>
        </w:rPr>
        <w:t xml:space="preserve">3. </w:t>
      </w:r>
      <w:r w:rsidR="00794DEE" w:rsidRPr="00425D25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>: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F7666E">
        <w:rPr>
          <w:rFonts w:ascii="Times New Roman" w:hAnsi="Times New Roman" w:cs="Times New Roman"/>
          <w:sz w:val="24"/>
          <w:szCs w:val="24"/>
        </w:rPr>
        <w:t>«</w:t>
      </w:r>
      <w:r w:rsidR="001A05AD" w:rsidRPr="001A05AD">
        <w:rPr>
          <w:rFonts w:ascii="Times New Roman" w:hAnsi="Times New Roman" w:cs="Times New Roman"/>
          <w:bCs/>
          <w:sz w:val="24"/>
          <w:szCs w:val="24"/>
        </w:rPr>
        <w:t>Регулирование в сфере имущественного налогообложения</w:t>
      </w:r>
      <w:r w:rsidR="00F7666E">
        <w:rPr>
          <w:rFonts w:ascii="Times New Roman" w:hAnsi="Times New Roman" w:cs="Times New Roman"/>
          <w:bCs/>
          <w:sz w:val="24"/>
          <w:szCs w:val="24"/>
        </w:rPr>
        <w:t>» и «</w:t>
      </w:r>
      <w:r w:rsidR="00F7666E" w:rsidRPr="00F7666E">
        <w:rPr>
          <w:rFonts w:ascii="Times New Roman" w:hAnsi="Times New Roman" w:cs="Times New Roman"/>
          <w:bCs/>
          <w:sz w:val="24"/>
          <w:szCs w:val="24"/>
        </w:rPr>
        <w:t>Осуществление налогового контроля</w:t>
      </w:r>
      <w:r w:rsidR="00F7666E">
        <w:rPr>
          <w:rFonts w:ascii="Times New Roman" w:hAnsi="Times New Roman" w:cs="Times New Roman"/>
          <w:bCs/>
          <w:sz w:val="24"/>
          <w:szCs w:val="24"/>
        </w:rPr>
        <w:t>».</w:t>
      </w:r>
    </w:p>
    <w:p w:rsidR="00794DEE" w:rsidRPr="00425D25" w:rsidRDefault="00D12AEE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4. </w:t>
      </w:r>
      <w:r w:rsidR="00794DEE" w:rsidRPr="00425D25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приказом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начальник</w:t>
      </w:r>
      <w:r w:rsidRPr="00425D25">
        <w:rPr>
          <w:rFonts w:ascii="Times New Roman" w:hAnsi="Times New Roman" w:cs="Times New Roman"/>
          <w:sz w:val="24"/>
          <w:szCs w:val="24"/>
        </w:rPr>
        <w:t>а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№16 по Свердловской области.</w:t>
      </w:r>
    </w:p>
    <w:p w:rsidR="00794DEE" w:rsidRPr="00425D25" w:rsidRDefault="00D12A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5.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794DEE" w:rsidRPr="00425D25" w:rsidRDefault="00794DEE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другим работником отдела</w:t>
      </w:r>
      <w:r w:rsidR="00D12AEE" w:rsidRPr="00425D25">
        <w:rPr>
          <w:rFonts w:ascii="Times New Roman" w:hAnsi="Times New Roman" w:cs="Times New Roman"/>
          <w:sz w:val="24"/>
          <w:szCs w:val="24"/>
        </w:rPr>
        <w:t>, а также может быть привлечен на замену отсутствующего сотрудника отдела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</w:p>
    <w:p w:rsidR="00075D4B" w:rsidRPr="00425D25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425D25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EE" w:rsidRPr="00425D25" w:rsidRDefault="00D12AEE" w:rsidP="00B221A1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 xml:space="preserve">. Для замещения должности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.1.</w:t>
      </w:r>
      <w:r w:rsidR="00794DEE" w:rsidRPr="00425D25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25D25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794DEE" w:rsidRPr="00425D25">
        <w:rPr>
          <w:rFonts w:ascii="Times New Roman" w:hAnsi="Times New Roman" w:cs="Times New Roman"/>
          <w:spacing w:val="-2"/>
          <w:sz w:val="24"/>
          <w:szCs w:val="24"/>
        </w:rPr>
        <w:t xml:space="preserve">.2. Наличие базовых знаний: знание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8A6222" w:rsidRPr="00425D25">
        <w:rPr>
          <w:rFonts w:ascii="Times New Roman" w:hAnsi="Times New Roman" w:cs="Times New Roman"/>
          <w:sz w:val="24"/>
          <w:szCs w:val="24"/>
        </w:rPr>
        <w:t xml:space="preserve"> (в части основ информационной безопасности и защиты информации; основных положений </w:t>
      </w:r>
      <w:r w:rsidR="008A6222" w:rsidRPr="00425D25">
        <w:rPr>
          <w:rFonts w:ascii="Times New Roman" w:hAnsi="Times New Roman" w:cs="Times New Roman"/>
          <w:sz w:val="24"/>
          <w:szCs w:val="24"/>
        </w:rPr>
        <w:lastRenderedPageBreak/>
        <w:t>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компьютера)</w:t>
      </w:r>
      <w:r w:rsidR="00794DEE" w:rsidRPr="00425D25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794DEE" w:rsidRPr="00425D25" w:rsidRDefault="00D12AEE" w:rsidP="00B221A1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.3. Наличие профессиональных знаний:</w:t>
      </w:r>
    </w:p>
    <w:p w:rsidR="00794DEE" w:rsidRPr="00425D25" w:rsidRDefault="00D12AEE" w:rsidP="00B221A1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.3.1. В сфере законодательства Российской Федерации</w:t>
      </w:r>
      <w:r w:rsidR="00B25BA0" w:rsidRPr="00425D25">
        <w:t xml:space="preserve"> </w:t>
      </w:r>
      <w:r w:rsidR="00B25BA0" w:rsidRPr="00425D25">
        <w:rPr>
          <w:rStyle w:val="FontStyle35"/>
          <w:sz w:val="24"/>
          <w:szCs w:val="24"/>
        </w:rPr>
        <w:t>Налоговый кодекс Российской Федерации, Закон Российской Федерации от 21.03.1991 № 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 66н "О формах бухгалтерской отчётности организаций", Федеральный закон от 10 декабря 2003 г. № 173-ФЗ «О валютном регулировании и валютном контроле», Инструкция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проведением», 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контроля», 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Федерации», постановление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</w:t>
      </w:r>
      <w:r w:rsidR="00794DEE" w:rsidRPr="00425D25">
        <w:rPr>
          <w:rFonts w:ascii="Times New Roman" w:hAnsi="Times New Roman" w:cs="Times New Roman"/>
          <w:sz w:val="24"/>
          <w:szCs w:val="24"/>
        </w:rPr>
        <w:t>.</w:t>
      </w:r>
    </w:p>
    <w:p w:rsidR="00794DEE" w:rsidRPr="00425D25" w:rsidRDefault="00794DEE" w:rsidP="00B221A1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25D25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2671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.3.2. Иные профессиональные знания: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E32671" w:rsidRPr="00425D25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налогообложения, передовой отечественный и зарубежный опыт валютного регулирования и контроля,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Федерации, принципы, методы, технологии и механизмы осуществления контроля (надзора);</w:t>
      </w:r>
    </w:p>
    <w:p w:rsidR="00E32671" w:rsidRPr="00425D25" w:rsidRDefault="00E32671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794DEE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6.4</w:t>
      </w:r>
      <w:r w:rsidR="00794DEE" w:rsidRPr="00425D25">
        <w:rPr>
          <w:rStyle w:val="FontStyle35"/>
          <w:sz w:val="24"/>
          <w:szCs w:val="24"/>
        </w:rPr>
        <w:t xml:space="preserve">. Наличие функциональных знаний: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принципы, </w:t>
      </w:r>
      <w:r w:rsidR="00794DEE" w:rsidRPr="00425D25">
        <w:rPr>
          <w:rFonts w:ascii="Times New Roman" w:hAnsi="Times New Roman" w:cs="Times New Roman"/>
          <w:sz w:val="24"/>
          <w:szCs w:val="24"/>
        </w:rPr>
        <w:lastRenderedPageBreak/>
        <w:t>методы, технологии и механизмы осуществления контроля (надзора); виды, назначение и технологии организации проверочных процедур.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6.5</w:t>
      </w:r>
      <w:r w:rsidR="00794DEE" w:rsidRPr="00425D25">
        <w:rPr>
          <w:rStyle w:val="FontStyle35"/>
          <w:sz w:val="24"/>
          <w:szCs w:val="24"/>
        </w:rPr>
        <w:t xml:space="preserve">. Наличие базовых умений: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794DEE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6.6</w:t>
      </w:r>
      <w:r w:rsidR="00794DEE" w:rsidRPr="00425D25">
        <w:rPr>
          <w:rStyle w:val="FontStyle35"/>
          <w:sz w:val="24"/>
          <w:szCs w:val="24"/>
        </w:rPr>
        <w:t>. Наличие профессиональных умений: а</w:t>
      </w:r>
      <w:r w:rsidR="00794DEE" w:rsidRPr="00425D25">
        <w:rPr>
          <w:rFonts w:ascii="Times New Roman" w:hAnsi="Times New Roman" w:cs="Times New Roman"/>
          <w:sz w:val="24"/>
          <w:szCs w:val="24"/>
        </w:rPr>
        <w:t>налитические способности по использованию бухгалтерской и налоговой отчетности, наличие профессиональных навыков, необходимых для выполнения работы в сфере анализа и прогнозирования,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работы с электронными таблицами, подготовки презентаций, использования графических объектов в электронных документах, работы с базами данных, подготовки деловой корреспонденции</w:t>
      </w:r>
    </w:p>
    <w:p w:rsidR="00794DEE" w:rsidRPr="00425D25" w:rsidRDefault="00D12AEE" w:rsidP="00B221A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6.7</w:t>
      </w:r>
      <w:r w:rsidR="00794DEE" w:rsidRPr="00425D25">
        <w:rPr>
          <w:rStyle w:val="FontStyle35"/>
          <w:sz w:val="24"/>
          <w:szCs w:val="24"/>
        </w:rPr>
        <w:t xml:space="preserve">. Наличие функциональных умений: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подготовка аналитических, информационных и других материалов; рассмотрение запросов, ходатайств, уведомлений, жалоб.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D12A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7</w:t>
      </w:r>
      <w:r w:rsidR="002543DE" w:rsidRPr="00425D25">
        <w:rPr>
          <w:rFonts w:ascii="Times New Roman" w:hAnsi="Times New Roman" w:cs="Times New Roman"/>
          <w:sz w:val="24"/>
          <w:szCs w:val="24"/>
        </w:rPr>
        <w:t>.</w:t>
      </w:r>
      <w:r w:rsidR="00CC3909" w:rsidRPr="00425D25">
        <w:rPr>
          <w:rFonts w:ascii="Times New Roman" w:hAnsi="Times New Roman" w:cs="Times New Roman"/>
          <w:sz w:val="24"/>
          <w:szCs w:val="24"/>
        </w:rPr>
        <w:t> 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425D25">
        <w:rPr>
          <w:rFonts w:ascii="Times New Roman" w:hAnsi="Times New Roman" w:cs="Times New Roman"/>
          <w:sz w:val="24"/>
          <w:szCs w:val="24"/>
        </w:rPr>
        <w:br/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425D25">
        <w:rPr>
          <w:rFonts w:ascii="Times New Roman" w:hAnsi="Times New Roman" w:cs="Times New Roman"/>
          <w:sz w:val="24"/>
          <w:szCs w:val="24"/>
        </w:rPr>
        <w:t>№ </w:t>
      </w:r>
      <w:r w:rsidR="002543DE" w:rsidRPr="00425D25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6775C5" w:rsidRPr="006775C5" w:rsidRDefault="008A6222" w:rsidP="006775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8</w:t>
      </w:r>
      <w:r w:rsidR="00B64467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6775C5" w:rsidRPr="006775C5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об отделе, </w:t>
      </w:r>
      <w:r w:rsidR="00EF5E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775C5" w:rsidRPr="006775C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№3; обязан: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исполня</w:t>
      </w:r>
      <w:r w:rsidR="00717A6D" w:rsidRP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вышестоящих, в порядке подчиненности руководителей, отданные в рамках их должностных полномочий, за исключением незаконных;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поддержива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хранит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разглашает ставшую известной служебную информацию;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планировании работы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законодательство о налогах и сборах, а также принятые в соответствии с ним нормативные акты;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законодательство в сфере валютного контроля;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уведомля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руководство инспекции об обращении в целях склонения к совершению коррупционных правонарушений;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реализ</w:t>
      </w:r>
      <w:r w:rsidR="00717A6D">
        <w:rPr>
          <w:rFonts w:ascii="Times New Roman" w:hAnsi="Times New Roman" w:cs="Times New Roman"/>
          <w:sz w:val="24"/>
          <w:szCs w:val="24"/>
        </w:rPr>
        <w:t>овывать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права и обязанности налоговых органов;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поступивших сведений и документов, служащих основанием для исчисления физическим лицам налога на имущество физических лиц, земельного налога, транспортного налога, налога на доходы физических лиц с учетом сопоставления показателей имеющейся косвенной информации из внутренних и внешних источников;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контроль за соблюдением законодательства о налогах и сборах, по правильности исчисления НДФЛ; 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проверки налоговых деклараций налогоплательщиков в автоматизированном режиме с использованием имеющихся в «Системе ЭОД» шаблонов </w:t>
      </w:r>
      <w:r w:rsidRPr="00425D25">
        <w:rPr>
          <w:rFonts w:ascii="Times New Roman" w:hAnsi="Times New Roman" w:cs="Times New Roman"/>
          <w:sz w:val="24"/>
          <w:szCs w:val="24"/>
        </w:rPr>
        <w:lastRenderedPageBreak/>
        <w:t xml:space="preserve">контрольных соотношений внутри документального и междокументального контроля с отметкой о проверке на бумажном носителе;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налоговых деклараций в соответствии с «Памяткой по проведению мероприятий налогового контроля на камеральном уровне»;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истреб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документы (информацию) о налогоплательщике, плательщике сборов и налоговом агенте или информацию о конкретных сделках в рамках проведения камеральных проверок деклараций ф. 3-НДФЛ и заявлений о выдаче уведомлений о подтверждении права налогоплательщика на имущественные и социальные налоговые вычеты;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 качественно оформлят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материалы камеральных проверок (требования о предоставлении документов, акта, решения; докладной записки, сообщения о результатах проверки, уведомлений о подтверждении права налогоплательщика на имущественные и социальные налоговые вычеты;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передачу в юридический отдел материалов камеральных налоговых проверок при подаче налогоплательщиками жалобы в вышестоящий налоговый орган или апелляционной жалобы для подготовки заключения;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сроки проведения камеральных налоговых проверок; оформляет материалы проверок и передачу материалов проверки в УВД и в юридический отдел для оформления исковых заявлений на взыскание налогов, пени, санкций;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меры к налогоплательщикам, не представившим декларации  в установленный срок;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сопоставля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показатели представленной информации из внешних и внутренних источников;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начальнику отдела мотивированное  заключение о необходимости включения налогоплательщиков в план выездных налоговых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контролю соблюдения налогоплательщиками – физическими лицами валютного законодательства в части соблюдения порядка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подготовку ответов на письменные запросы, жалобы, заявления налогоплательщиков;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исчислению налога на имущество физических лиц, земельного и транспортного налога, налога на доходы, уплачиваемых физическими лицами;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участие в мероприятиях по проведению декларационной кампании (обеспечивает проведение мероприятий в отношении физических лиц, получивших доходы  (ст.228 НК РФ), согласно направлениям, распределенных начальником отдела);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формир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 ежедневно выборки запросов в ПК ЭОД, АИС «Налог-3» для выявления нарушений при проведени</w:t>
      </w:r>
      <w:r w:rsidR="00717A6D">
        <w:rPr>
          <w:rFonts w:ascii="Times New Roman" w:hAnsi="Times New Roman" w:cs="Times New Roman"/>
          <w:sz w:val="24"/>
          <w:szCs w:val="24"/>
        </w:rPr>
        <w:t>и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визир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материалы камеральных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составлении утвержденной отчетности о состоянии контрольной работы, проведенной отделом, готовит</w:t>
      </w:r>
      <w:r w:rsidR="00320186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требуемую информацию в установленные сроки для руководителя инспекции и вышестоящего налогового органа;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ве</w:t>
      </w:r>
      <w:r w:rsidR="00320186">
        <w:rPr>
          <w:rFonts w:ascii="Times New Roman" w:hAnsi="Times New Roman" w:cs="Times New Roman"/>
          <w:sz w:val="24"/>
          <w:szCs w:val="24"/>
        </w:rPr>
        <w:t>сти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разъяснению налогового законодательства, проводит</w:t>
      </w:r>
      <w:r w:rsidR="00320186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консультации по вопросам налогообложения, входящими в компетенцию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проверки соответствия сведений, указываемых кандидатами в депутаты в представительные и исполнительные органы государственной власти и местного самоуправления, кандидатами на должности судей и государственными (муниципальными) служащими, сведениям, имеющимся в инспекции;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поддержива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необходимой для исполнения обязанностей, установленных должностным регламентом;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использ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удаленный доступ к федеральным информационным ресурсам, сопровождаемым МИ ФНС России по ЦОД;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корректно и внимательно относит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ся к налогоплательщикам, их представителям и </w:t>
      </w:r>
      <w:r w:rsidRPr="00425D25">
        <w:rPr>
          <w:rFonts w:ascii="Times New Roman" w:hAnsi="Times New Roman" w:cs="Times New Roman"/>
          <w:sz w:val="24"/>
          <w:szCs w:val="24"/>
        </w:rPr>
        <w:lastRenderedPageBreak/>
        <w:t>иным участникам налоговых правоотношений, не унижать их честь и достоинство;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сохранность налоговых деклараций, расчетов налогов и сборов, представленных налогоплательщиками в инспекцию, документов, полученных из других источников, касающихся налогообложения налогоплательщиков - физических лиц, документов налоговых проверок и иных документов; </w:t>
      </w:r>
    </w:p>
    <w:p w:rsidR="002E13E9" w:rsidRPr="00425D25" w:rsidRDefault="00717A6D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 в том числе с применением программного комплекса «СЭД-ИФНС»  и 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задания Управления ФНС России по Свердловской области в пределах своей компетенции;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подготовку информации на запросы вышестоящей и других сторонних организаций, запросы физических лиц;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сохранность дел, документов и инструктивного материала;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интересы инспекции в судах при рассмотрении дел;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 пределах должностных полномочий рассматрива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заявления, предложения, жалобы граждан, предприятий, учреждений и организаций по вопросам, контролируемым отделом, и готовит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по ним ответы в установленные сроки;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учет и сохранность технических средств и имущества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идентификацию сведений из Роснедвижимости, Росрегистрации;</w:t>
      </w:r>
    </w:p>
    <w:p w:rsidR="002E13E9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по уровню подчиненности в отношении выполняемых подчиненными должностными лицами технологических процессов ФНС России согласно перечням операций технологических процессов отдела;</w:t>
      </w:r>
    </w:p>
    <w:p w:rsidR="00651DD1" w:rsidRPr="00651DD1" w:rsidRDefault="00651DD1" w:rsidP="00651D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DD1">
        <w:rPr>
          <w:rFonts w:ascii="Times New Roman" w:hAnsi="Times New Roman" w:cs="Times New Roman"/>
          <w:sz w:val="24"/>
          <w:szCs w:val="24"/>
        </w:rPr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6775C5" w:rsidRPr="006775C5" w:rsidRDefault="006775C5" w:rsidP="006775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обязанностей, </w:t>
      </w:r>
      <w:r w:rsidR="00EF5E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5E6C" w:rsidRPr="006775C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</w:t>
      </w:r>
      <w:r w:rsidRPr="006775C5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имеет право: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вноси</w:t>
      </w:r>
      <w:r w:rsidR="00717A6D" w:rsidRP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начальнику отдела предложения по совершенствованию налогового администрирования;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запрашиват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 получат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от налогоплательщика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налоговые проверки в порядке, установленном Налоговым кодексом;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lastRenderedPageBreak/>
        <w:t>вызыва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инспекцию налогоплательщиков для дачи пояснений в связи с уплатой (перечислением) ими налогов;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треб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от налогоплательщиков устранения выявленных нарушений законодательства о налогах и сборах и контролир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выполнение указанных требований;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меры по взысканию недоимки по налогам и пени в порядке, установленном Налоговым кодексом;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привлека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для проведения налогового контроля специалистов, экспертов и переводчиков;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выносит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 рассмотрение начальнику отдела предложения по совершенствованию контрольной работы, по улучшению документационного обеспечения деятельности инспекции, совершенствованию организации труда, в том числе на своем рабочем месте;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производит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своевременное формирование данных статистической налоговой отчетности, закрепленной за отделом приказом начальника инспекции, и 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вышестоящий налоговый орган;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инспекции;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участие в подготовке документов для предъявления в суды общей юрисдикции и арбитражные суды исков.</w:t>
      </w:r>
    </w:p>
    <w:p w:rsidR="002E13E9" w:rsidRPr="00425D25" w:rsidRDefault="00717A6D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2E13E9" w:rsidRPr="00425D25">
        <w:rPr>
          <w:rFonts w:ascii="Times New Roman" w:hAnsi="Times New Roman" w:cs="Times New Roman"/>
          <w:sz w:val="24"/>
          <w:szCs w:val="24"/>
        </w:rPr>
        <w:t>абота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с документами, имеющими гриф «Для служебного пользования»;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иные права, предусмотренные положением об отделе и иными нормативными актами.</w:t>
      </w:r>
    </w:p>
    <w:p w:rsidR="00163E0C" w:rsidRPr="00425D25" w:rsidRDefault="00163E0C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10. </w:t>
      </w:r>
      <w:r w:rsidR="002E13E9" w:rsidRPr="00425D25">
        <w:rPr>
          <w:rFonts w:ascii="Times New Roman" w:hAnsi="Times New Roman" w:cs="Times New Roman"/>
          <w:sz w:val="24"/>
          <w:szCs w:val="24"/>
        </w:rPr>
        <w:t>Г</w:t>
      </w:r>
      <w:r w:rsidRPr="00425D25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0A2D25" w:rsidRPr="00425D25" w:rsidRDefault="00B64467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11</w:t>
      </w:r>
      <w:r w:rsidR="000A2D25" w:rsidRPr="00425D25">
        <w:rPr>
          <w:rFonts w:ascii="Times New Roman" w:hAnsi="Times New Roman" w:cs="Times New Roman"/>
          <w:sz w:val="24"/>
          <w:szCs w:val="24"/>
        </w:rPr>
        <w:t>. 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25D25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Pr="00425D25">
        <w:rPr>
          <w:rFonts w:ascii="Times New Roman" w:hAnsi="Times New Roman" w:cs="Times New Roman"/>
          <w:sz w:val="24"/>
          <w:szCs w:val="24"/>
        </w:rPr>
        <w:t>: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A2D25" w:rsidRPr="00425D25" w:rsidRDefault="000A2D25" w:rsidP="00B221A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425D2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425D25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12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исполнения соответствующих документов;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подготовки предложений для начальника отдела по вопросам налогового администрирования;</w:t>
      </w:r>
    </w:p>
    <w:p w:rsidR="00E35DF3" w:rsidRPr="00425D25" w:rsidRDefault="00E32671" w:rsidP="00E32671">
      <w:pPr>
        <w:pStyle w:val="ConsPlusNormal"/>
        <w:ind w:firstLine="709"/>
        <w:jc w:val="both"/>
        <w:rPr>
          <w:sz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другим вопросам, предусмотренным положением об отделе, иными нормативными актами.</w:t>
      </w: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13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организации и планирования работы по закреплённому направлению деятельности;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подготовки мероприятий для включения в ежеквартальный план работы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ведения делопроизводства в установленном порядке и обеспечения сохранности служебных документов;</w:t>
      </w:r>
    </w:p>
    <w:p w:rsidR="002543DE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425D25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05F8" w:rsidRPr="00425D2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425D25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14</w:t>
      </w:r>
      <w:r w:rsidR="002543DE" w:rsidRPr="00425D25">
        <w:rPr>
          <w:rFonts w:ascii="Times New Roman" w:hAnsi="Times New Roman" w:cs="Times New Roman"/>
          <w:sz w:val="24"/>
          <w:szCs w:val="24"/>
        </w:rPr>
        <w:t>.</w:t>
      </w:r>
      <w:r w:rsidR="007412DE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при подготовке информации для руководства инспекции;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 участии в обсуждении проекта приказа, относящегося к компетенции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 согласовании приказа, распоряжения;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32671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5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  <w:r w:rsidR="00195C70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ежеквартального плана работы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запросов в регистрирующие органы;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разъяснений для налогоплательщиков, направляемых в средства массовой информации;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br/>
      </w:r>
      <w:r w:rsidRPr="00425D25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6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  <w:r w:rsidR="00195C70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7</w:t>
      </w:r>
      <w:r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lastRenderedPageBreak/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 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Служебное взаимодействие государственного налогового инспектора с другими отделами инспекции предусматривает: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информатизации – передает документы по ярлыку или реестру с целью ввода в базу данных инспекции информации о суммах налога, подлежащих возврату (зачету) по результатам рассмотрения заявлений, представленных на бумажном носителе;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аналитическим отделом – служебной запиской сообщает о необходимости отражения в КРСБ сумм налогов, которые фактически оплачены, но не отражены в лицевом счете налогоплательщика;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юридическим отделом – получает заключения по отдельным вопросам налогообложения физических лиц. Готовит заключения на решения и определения судов по искам инспекции;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урегулирования задолженности – направляет необходимые документы по физическим лицам для проведения работы по принудительному взысканию задолженности по курируемым налогам. Передает с заключением заявления граждан на проведение зачета или возврата излишне уплаченных сумм налогов в бюджет. Инициирует направление требований физическим лицам в связи с неуплатой администрируемых налогов;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учета налогоплательщиков – с целью актуализации базы данных передаёт ставшей известную информацию об изменении персональных данных налогоплательщиков, на основании служебных записок отдела организует работу, связанную с миграцией налогоплательщиков;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общим отделом – получает для исполнения документы, поступившие от налогоплательщиков, организаций. Передает на отправку почтой ответы на запросы организаций, граждан. Передает запросы для направления в регистрирующие органы.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для выполнения должностных обязанностей вступает вне инспекции во взаимоотношения со следующими государственными органами и гражданами: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регистрирующими органами – направляет запросы с целью уточнения данных об объектах налогообложения и их владельцах;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органами, производящими учет объектов – направляет запросы с целью уточнения налоговой базы объекта (инвентаризационной стоимости помещения, строения, сооружения, мощности двигателя, площади земельного участка или его кадастровой стоимости);</w:t>
      </w:r>
    </w:p>
    <w:p w:rsidR="002543DE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отделами полиции по вопросам миграции – организует направление запросов с целью уточнения регистрации места жительства налогоплательщиков.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425D2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425D2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64467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3267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 оказывает следующие виды государственных услуг: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(устно и письменно, в том числе через СМИ) налогоплательщиков о порядке исчисления и уплаты курируемых налогов (налога на имущество физических лиц, земельного налога, транспортного налога), правах и обязанностях налогоплательщиков, полномочий налоговых органов и их должностных лиц;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льгот, установленных действующим законодательством;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расчет налога, формирование и подготовку к вручению налоговых уведомлений на уплату налога на имущество физических лиц, земельного налога, транспортного налога;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перерасчет налога в связи с возникновением льготы, отчуждением, изменением налоговой базы и другими обстоятельствами;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 заключения на отсутствие (наличие) задолженности в бюджет сумм налогов;</w:t>
      </w:r>
    </w:p>
    <w:p w:rsidR="00E35DF3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2543DE" w:rsidRPr="00425D25" w:rsidRDefault="002543DE" w:rsidP="00E35D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425D2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9</w:t>
      </w:r>
      <w:r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E32671" w:rsidRPr="00425D25" w:rsidRDefault="00B03132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20</w:t>
      </w:r>
      <w:r w:rsidR="007B32B1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 Результативность профессиональной служебной деятельности государственного налогового инспектора оценивается по следующим показателям: 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своевременность проведения расчётов имущественных налогов;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своевременность проведения камеральных налоговых проверок налоговых деклараций по форме 3-НДФЛ, заявлений на выдачу уведомлений о подтверждении налогоплательщика права на имущественные и социальные налоговые вычеты;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подготовки и передачи материалов на взыскание задолженности;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выполнения ответов на контрольные задания УФНС России по Свердловской области, прокуратуры, правоохранительных органов, органов государственной власти и налогоплательщиков;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роста исчисляемых инспекцией налогов, подлежащих уплате физическими лицами (по отношению к предыдущему году);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полнота и своевременность привлечения налогоплательщиков физических лиц, допустивших нарушения налогового и валютного законодательства к налоговой и административной ответственности;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предоставления и качеству составления статистической отчетности по отделу;</w:t>
      </w:r>
    </w:p>
    <w:p w:rsidR="007B32B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снижению случаев нарушения трудовой и исполнительской дисциплины.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5B5C" w:rsidRPr="00425D25" w:rsidRDefault="00355B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425D25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32B1" w:rsidRPr="00425D25" w:rsidRDefault="00355B5C" w:rsidP="00E3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</w:t>
      </w:r>
    </w:p>
    <w:p w:rsidR="00E35DF3" w:rsidRPr="00AD672E" w:rsidRDefault="00E32671" w:rsidP="00E3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камеральных проверок №3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   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AD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С.Н.Хасаншина </w:t>
      </w:r>
    </w:p>
    <w:p w:rsidR="00E35DF3" w:rsidRPr="00425D25" w:rsidRDefault="00E35DF3" w:rsidP="00E35DF3">
      <w:pPr>
        <w:pStyle w:val="ac"/>
        <w:jc w:val="center"/>
        <w:rPr>
          <w:rFonts w:ascii="Times New Roman" w:hAnsi="Times New Roman" w:cs="Times New Roman"/>
          <w:sz w:val="22"/>
          <w:szCs w:val="22"/>
        </w:rPr>
      </w:pPr>
      <w:r w:rsidRPr="00425D25">
        <w:rPr>
          <w:rFonts w:ascii="Times New Roman" w:hAnsi="Times New Roman" w:cs="Times New Roman"/>
          <w:sz w:val="22"/>
          <w:szCs w:val="22"/>
        </w:rPr>
        <w:t xml:space="preserve">                          (подпись)</w:t>
      </w:r>
    </w:p>
    <w:p w:rsidR="007B32B1" w:rsidRPr="00425D25" w:rsidRDefault="007B32B1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7B32B1" w:rsidRPr="00425D25" w:rsidSect="00500B0F">
      <w:headerReference w:type="default" r:id="rId11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A6D" w:rsidRDefault="00717A6D" w:rsidP="002543DE">
      <w:pPr>
        <w:spacing w:after="0" w:line="240" w:lineRule="auto"/>
      </w:pPr>
      <w:r>
        <w:separator/>
      </w:r>
    </w:p>
  </w:endnote>
  <w:endnote w:type="continuationSeparator" w:id="0">
    <w:p w:rsidR="00717A6D" w:rsidRDefault="00717A6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A6D" w:rsidRDefault="00717A6D" w:rsidP="002543DE">
      <w:pPr>
        <w:spacing w:after="0" w:line="240" w:lineRule="auto"/>
      </w:pPr>
      <w:r>
        <w:separator/>
      </w:r>
    </w:p>
  </w:footnote>
  <w:footnote w:type="continuationSeparator" w:id="0">
    <w:p w:rsidR="00717A6D" w:rsidRDefault="00717A6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17A6D" w:rsidRPr="002543DE" w:rsidRDefault="00717A6D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EB169E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17A6D" w:rsidRDefault="00717A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14809"/>
    <w:rsid w:val="000258C1"/>
    <w:rsid w:val="00040E29"/>
    <w:rsid w:val="000532B5"/>
    <w:rsid w:val="00065A4B"/>
    <w:rsid w:val="00075D4B"/>
    <w:rsid w:val="00075E43"/>
    <w:rsid w:val="00081798"/>
    <w:rsid w:val="000941BF"/>
    <w:rsid w:val="000A2D25"/>
    <w:rsid w:val="000A5FF2"/>
    <w:rsid w:val="000E5C1B"/>
    <w:rsid w:val="000F3EE9"/>
    <w:rsid w:val="00102AFD"/>
    <w:rsid w:val="0010311D"/>
    <w:rsid w:val="00113576"/>
    <w:rsid w:val="00145AC1"/>
    <w:rsid w:val="00163E0C"/>
    <w:rsid w:val="00172228"/>
    <w:rsid w:val="00173239"/>
    <w:rsid w:val="00176AF5"/>
    <w:rsid w:val="001774DE"/>
    <w:rsid w:val="00195C70"/>
    <w:rsid w:val="001A05AD"/>
    <w:rsid w:val="001E7143"/>
    <w:rsid w:val="0021577E"/>
    <w:rsid w:val="00226DD2"/>
    <w:rsid w:val="00226E2A"/>
    <w:rsid w:val="002543DE"/>
    <w:rsid w:val="00280D19"/>
    <w:rsid w:val="002B155F"/>
    <w:rsid w:val="002D71EE"/>
    <w:rsid w:val="002E13E9"/>
    <w:rsid w:val="002E4142"/>
    <w:rsid w:val="00302E62"/>
    <w:rsid w:val="00311780"/>
    <w:rsid w:val="00320186"/>
    <w:rsid w:val="00324368"/>
    <w:rsid w:val="00351614"/>
    <w:rsid w:val="00355B5C"/>
    <w:rsid w:val="003830B4"/>
    <w:rsid w:val="00392875"/>
    <w:rsid w:val="003A2DC1"/>
    <w:rsid w:val="004127B9"/>
    <w:rsid w:val="00425D25"/>
    <w:rsid w:val="00487D13"/>
    <w:rsid w:val="00500B0F"/>
    <w:rsid w:val="00502A30"/>
    <w:rsid w:val="0050331E"/>
    <w:rsid w:val="00560985"/>
    <w:rsid w:val="00574F9C"/>
    <w:rsid w:val="00580455"/>
    <w:rsid w:val="005B638F"/>
    <w:rsid w:val="005B6630"/>
    <w:rsid w:val="005C4C57"/>
    <w:rsid w:val="00612427"/>
    <w:rsid w:val="00624A3E"/>
    <w:rsid w:val="00651DD1"/>
    <w:rsid w:val="006775C5"/>
    <w:rsid w:val="006B3C91"/>
    <w:rsid w:val="006D2604"/>
    <w:rsid w:val="006D272A"/>
    <w:rsid w:val="00717A6D"/>
    <w:rsid w:val="00734632"/>
    <w:rsid w:val="007412DE"/>
    <w:rsid w:val="00762D73"/>
    <w:rsid w:val="007656A9"/>
    <w:rsid w:val="007700BE"/>
    <w:rsid w:val="00794DEE"/>
    <w:rsid w:val="007A4746"/>
    <w:rsid w:val="007A4AF4"/>
    <w:rsid w:val="007B32B1"/>
    <w:rsid w:val="007E190B"/>
    <w:rsid w:val="00833288"/>
    <w:rsid w:val="0083507A"/>
    <w:rsid w:val="0084749F"/>
    <w:rsid w:val="0086479A"/>
    <w:rsid w:val="00870CC6"/>
    <w:rsid w:val="0088752B"/>
    <w:rsid w:val="008A6222"/>
    <w:rsid w:val="008A640D"/>
    <w:rsid w:val="008C2ABC"/>
    <w:rsid w:val="008F062B"/>
    <w:rsid w:val="008F4690"/>
    <w:rsid w:val="008F5D25"/>
    <w:rsid w:val="0091613A"/>
    <w:rsid w:val="009A1B61"/>
    <w:rsid w:val="009B1AB8"/>
    <w:rsid w:val="009C7985"/>
    <w:rsid w:val="009E5F5E"/>
    <w:rsid w:val="009F7AB4"/>
    <w:rsid w:val="00A81196"/>
    <w:rsid w:val="00AC3D3F"/>
    <w:rsid w:val="00AD672E"/>
    <w:rsid w:val="00AE10A5"/>
    <w:rsid w:val="00B016AD"/>
    <w:rsid w:val="00B019C5"/>
    <w:rsid w:val="00B03132"/>
    <w:rsid w:val="00B221A1"/>
    <w:rsid w:val="00B23C3E"/>
    <w:rsid w:val="00B25BA0"/>
    <w:rsid w:val="00B357E5"/>
    <w:rsid w:val="00B438AF"/>
    <w:rsid w:val="00B616BD"/>
    <w:rsid w:val="00B64467"/>
    <w:rsid w:val="00B66D52"/>
    <w:rsid w:val="00B83FCA"/>
    <w:rsid w:val="00BA1055"/>
    <w:rsid w:val="00BE342B"/>
    <w:rsid w:val="00BE7FAA"/>
    <w:rsid w:val="00C26EC6"/>
    <w:rsid w:val="00C4058C"/>
    <w:rsid w:val="00C81ECE"/>
    <w:rsid w:val="00CC3909"/>
    <w:rsid w:val="00CC4970"/>
    <w:rsid w:val="00CD22C2"/>
    <w:rsid w:val="00CD5963"/>
    <w:rsid w:val="00CD5EC5"/>
    <w:rsid w:val="00D0182F"/>
    <w:rsid w:val="00D12AEE"/>
    <w:rsid w:val="00D31AF2"/>
    <w:rsid w:val="00D36596"/>
    <w:rsid w:val="00D56916"/>
    <w:rsid w:val="00D805F8"/>
    <w:rsid w:val="00E32671"/>
    <w:rsid w:val="00E35DF3"/>
    <w:rsid w:val="00E53A38"/>
    <w:rsid w:val="00EA49F4"/>
    <w:rsid w:val="00EA6ACA"/>
    <w:rsid w:val="00EB169E"/>
    <w:rsid w:val="00EF09DA"/>
    <w:rsid w:val="00EF5E6C"/>
    <w:rsid w:val="00F21FF5"/>
    <w:rsid w:val="00F7666E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F19865E-4EFD-4E63-A2F4-02C11F5C6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7B32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794DEE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8F5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5D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AF91E-B535-45BC-BB8A-622ED1B85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4576</Words>
  <Characters>26086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30601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2018-12-06T11:00:00Z</cp:lastPrinted>
  <dcterms:created xsi:type="dcterms:W3CDTF">2021-10-19T05:06:00Z</dcterms:created>
  <dcterms:modified xsi:type="dcterms:W3CDTF">2021-10-19T05:06:00Z</dcterms:modified>
</cp:coreProperties>
</file>